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E4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Договор 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</w:t>
      </w:r>
      <w:r w:rsidRPr="007A0A0E">
        <w:rPr>
          <w:rFonts w:ascii="Times New Roman" w:hAnsi="Times New Roman"/>
          <w:color w:val="auto"/>
          <w:sz w:val="20"/>
          <w:szCs w:val="20"/>
        </w:rPr>
        <w:t xml:space="preserve">Уфа                                                                                                                           </w:t>
      </w:r>
      <w:r w:rsidR="00F3314D" w:rsidRPr="007A0A0E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E64C82" w:rsidRPr="007A0A0E">
        <w:rPr>
          <w:rFonts w:ascii="Times New Roman" w:hAnsi="Times New Roman"/>
          <w:color w:val="auto"/>
          <w:sz w:val="20"/>
          <w:szCs w:val="20"/>
        </w:rPr>
        <w:t xml:space="preserve">              </w:t>
      </w:r>
      <w:proofErr w:type="gramStart"/>
      <w:r w:rsidR="00E64C82" w:rsidRPr="007A0A0E">
        <w:rPr>
          <w:rFonts w:ascii="Times New Roman" w:hAnsi="Times New Roman"/>
          <w:color w:val="auto"/>
          <w:sz w:val="20"/>
          <w:szCs w:val="20"/>
        </w:rPr>
        <w:t xml:space="preserve">  </w:t>
      </w:r>
      <w:r w:rsidR="00F3314D" w:rsidRPr="007A0A0E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7A0A0E">
        <w:rPr>
          <w:rFonts w:ascii="Times New Roman" w:hAnsi="Times New Roman"/>
          <w:color w:val="auto"/>
          <w:sz w:val="20"/>
          <w:szCs w:val="20"/>
        </w:rPr>
        <w:t>«</w:t>
      </w:r>
      <w:proofErr w:type="gramEnd"/>
      <w:r w:rsidRPr="007A0A0E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7A0A0E" w:rsidRPr="005B1914">
        <w:rPr>
          <w:rFonts w:ascii="Times New Roman" w:hAnsi="Times New Roman"/>
          <w:color w:val="auto"/>
          <w:sz w:val="20"/>
          <w:szCs w:val="20"/>
        </w:rPr>
        <w:t>__</w:t>
      </w:r>
      <w:r w:rsidRPr="007A0A0E">
        <w:rPr>
          <w:rFonts w:ascii="Times New Roman" w:hAnsi="Times New Roman"/>
          <w:color w:val="auto"/>
          <w:sz w:val="20"/>
          <w:szCs w:val="20"/>
        </w:rPr>
        <w:t xml:space="preserve"> » </w:t>
      </w:r>
      <w:r w:rsidR="007A0A0E" w:rsidRPr="005B1914">
        <w:rPr>
          <w:rFonts w:ascii="Times New Roman" w:hAnsi="Times New Roman"/>
          <w:color w:val="auto"/>
          <w:sz w:val="20"/>
          <w:szCs w:val="20"/>
        </w:rPr>
        <w:t>_____</w:t>
      </w:r>
      <w:r w:rsidRPr="007A0A0E">
        <w:rPr>
          <w:rFonts w:ascii="Times New Roman" w:hAnsi="Times New Roman"/>
          <w:color w:val="auto"/>
          <w:sz w:val="20"/>
          <w:szCs w:val="20"/>
        </w:rPr>
        <w:t xml:space="preserve">  202</w:t>
      </w:r>
      <w:r w:rsidR="007A0A0E" w:rsidRPr="005B1914">
        <w:rPr>
          <w:rFonts w:ascii="Times New Roman" w:hAnsi="Times New Roman"/>
          <w:color w:val="auto"/>
          <w:sz w:val="20"/>
          <w:szCs w:val="20"/>
        </w:rPr>
        <w:t>4</w:t>
      </w:r>
      <w:r w:rsidRPr="007A0A0E">
        <w:rPr>
          <w:rFonts w:ascii="Times New Roman" w:hAnsi="Times New Roman"/>
          <w:color w:val="auto"/>
          <w:sz w:val="20"/>
          <w:szCs w:val="20"/>
        </w:rPr>
        <w:t xml:space="preserve"> г.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</w:t>
      </w:r>
      <w:r w:rsidR="005241B0">
        <w:rPr>
          <w:rFonts w:ascii="Times New Roman" w:hAnsi="Times New Roman"/>
          <w:sz w:val="20"/>
          <w:szCs w:val="20"/>
        </w:rPr>
        <w:t>автономное</w:t>
      </w:r>
      <w:r>
        <w:rPr>
          <w:rFonts w:ascii="Times New Roman" w:hAnsi="Times New Roman"/>
          <w:sz w:val="20"/>
          <w:szCs w:val="20"/>
        </w:rPr>
        <w:t xml:space="preserve"> профессиональное образовательное учреждение Уфимский колледж статистики, информатики и вычислительной техники, именуемое в дальнейшем «Колледж», в лице директора </w:t>
      </w:r>
      <w:proofErr w:type="spellStart"/>
      <w:r>
        <w:rPr>
          <w:rFonts w:ascii="Times New Roman" w:hAnsi="Times New Roman"/>
          <w:sz w:val="20"/>
          <w:szCs w:val="20"/>
        </w:rPr>
        <w:t>Кунсбаева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Сайфутдина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Зайнетдиновича</w:t>
      </w:r>
      <w:proofErr w:type="spellEnd"/>
      <w:r>
        <w:rPr>
          <w:rFonts w:ascii="Times New Roman" w:hAnsi="Times New Roman"/>
          <w:sz w:val="20"/>
          <w:szCs w:val="20"/>
        </w:rPr>
        <w:t xml:space="preserve">, действующего на основании Устава, с одной стороны и </w:t>
      </w:r>
    </w:p>
    <w:p w:rsidR="00D8757B" w:rsidRPr="004B7E2A" w:rsidRDefault="00AA6307" w:rsidP="00AA6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ООО «Круг»</w:t>
      </w:r>
      <w:r w:rsidR="00D8757B" w:rsidRPr="00AA6307">
        <w:rPr>
          <w:rFonts w:ascii="Times New Roman" w:hAnsi="Times New Roman" w:cs="Times New Roman"/>
          <w:color w:val="auto"/>
          <w:sz w:val="20"/>
          <w:szCs w:val="20"/>
        </w:rPr>
        <w:t xml:space="preserve">, именуемое в дальнейшем «Профильная организация», в лице </w:t>
      </w:r>
      <w:r w:rsidRPr="00AA6307">
        <w:rPr>
          <w:rFonts w:ascii="Times New Roman" w:hAnsi="Times New Roman" w:cs="Times New Roman"/>
          <w:color w:val="FF0000"/>
          <w:sz w:val="20"/>
          <w:szCs w:val="20"/>
        </w:rPr>
        <w:t>директора Хайруллин</w:t>
      </w:r>
      <w:r>
        <w:rPr>
          <w:rFonts w:ascii="Times New Roman" w:hAnsi="Times New Roman" w:cs="Times New Roman"/>
          <w:color w:val="FF0000"/>
          <w:sz w:val="20"/>
          <w:szCs w:val="20"/>
        </w:rPr>
        <w:t>а</w:t>
      </w:r>
      <w:r w:rsidRPr="00AA630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AA6307">
        <w:rPr>
          <w:rFonts w:ascii="Times New Roman" w:hAnsi="Times New Roman" w:cs="Times New Roman"/>
          <w:color w:val="FF0000"/>
          <w:sz w:val="20"/>
          <w:szCs w:val="20"/>
        </w:rPr>
        <w:t>Рустям</w:t>
      </w:r>
      <w:r>
        <w:rPr>
          <w:rFonts w:ascii="Times New Roman" w:hAnsi="Times New Roman" w:cs="Times New Roman"/>
          <w:color w:val="FF0000"/>
          <w:sz w:val="20"/>
          <w:szCs w:val="20"/>
        </w:rPr>
        <w:t>а</w:t>
      </w:r>
      <w:proofErr w:type="spellEnd"/>
      <w:r w:rsidRPr="00AA630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AA6307">
        <w:rPr>
          <w:rFonts w:ascii="Times New Roman" w:hAnsi="Times New Roman" w:cs="Times New Roman"/>
          <w:color w:val="FF0000"/>
          <w:sz w:val="20"/>
          <w:szCs w:val="20"/>
        </w:rPr>
        <w:t>Газимович</w:t>
      </w:r>
      <w:r>
        <w:rPr>
          <w:rFonts w:ascii="Times New Roman" w:hAnsi="Times New Roman" w:cs="Times New Roman"/>
          <w:color w:val="FF0000"/>
          <w:sz w:val="20"/>
          <w:szCs w:val="20"/>
        </w:rPr>
        <w:t>а</w:t>
      </w:r>
      <w:proofErr w:type="spellEnd"/>
      <w:r w:rsidR="00D8757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D8757B">
        <w:rPr>
          <w:rFonts w:ascii="Times New Roman" w:hAnsi="Times New Roman" w:cs="Times New Roman"/>
          <w:sz w:val="20"/>
          <w:szCs w:val="20"/>
        </w:rPr>
        <w:t xml:space="preserve"> с другой стороны</w:t>
      </w:r>
      <w:r w:rsidR="00AA0BFA">
        <w:rPr>
          <w:rFonts w:ascii="Times New Roman" w:hAnsi="Times New Roman" w:cs="Times New Roman"/>
          <w:sz w:val="20"/>
          <w:szCs w:val="20"/>
        </w:rPr>
        <w:t>,</w:t>
      </w:r>
      <w:r w:rsidR="00D8757B">
        <w:rPr>
          <w:rFonts w:ascii="Times New Roman" w:hAnsi="Times New Roman" w:cs="Times New Roman"/>
          <w:sz w:val="20"/>
          <w:szCs w:val="20"/>
        </w:rPr>
        <w:t xml:space="preserve"> именуемые по отдельности «Сторона», а вместе – «Стороны», заключили настоящий договор о нижеследующем.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 Предмет Договора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Предметом настоящего Договора является организация практической подготовки (далее - практическая подготовка) обучающегося: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7"/>
        <w:gridCol w:w="6979"/>
      </w:tblGrid>
      <w:tr w:rsidR="00EC702E" w:rsidTr="005B1914">
        <w:tc>
          <w:tcPr>
            <w:tcW w:w="3477" w:type="dxa"/>
          </w:tcPr>
          <w:p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Обучающийся (студент)</w:t>
            </w:r>
          </w:p>
        </w:tc>
        <w:tc>
          <w:tcPr>
            <w:tcW w:w="6979" w:type="dxa"/>
          </w:tcPr>
          <w:p w:rsidR="00EC702E" w:rsidRPr="00B80AE3" w:rsidRDefault="006941DC" w:rsidP="00192D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Иванов Иван Иванович</w:t>
            </w:r>
          </w:p>
        </w:tc>
      </w:tr>
      <w:tr w:rsidR="00EC702E" w:rsidTr="005B1914">
        <w:tc>
          <w:tcPr>
            <w:tcW w:w="3477" w:type="dxa"/>
          </w:tcPr>
          <w:p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Учебное заведение</w:t>
            </w:r>
          </w:p>
        </w:tc>
        <w:tc>
          <w:tcPr>
            <w:tcW w:w="6979" w:type="dxa"/>
          </w:tcPr>
          <w:p w:rsidR="00EC702E" w:rsidRDefault="00EC702E" w:rsidP="005B1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</w:t>
            </w:r>
            <w:r w:rsidR="005B1914">
              <w:rPr>
                <w:rFonts w:ascii="Times New Roman" w:hAnsi="Times New Roman"/>
                <w:color w:val="auto"/>
              </w:rPr>
              <w:t>А</w:t>
            </w:r>
            <w:r>
              <w:rPr>
                <w:rFonts w:ascii="Times New Roman" w:hAnsi="Times New Roman"/>
                <w:color w:val="auto"/>
              </w:rPr>
              <w:t>ПОУ УКСИВТ</w:t>
            </w:r>
          </w:p>
        </w:tc>
      </w:tr>
      <w:tr w:rsidR="00EC702E" w:rsidTr="005B1914">
        <w:tc>
          <w:tcPr>
            <w:tcW w:w="3477" w:type="dxa"/>
          </w:tcPr>
          <w:p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Группа, курс</w:t>
            </w:r>
          </w:p>
        </w:tc>
        <w:tc>
          <w:tcPr>
            <w:tcW w:w="6979" w:type="dxa"/>
          </w:tcPr>
          <w:p w:rsidR="00EC702E" w:rsidRPr="007A0A0E" w:rsidRDefault="007A0A0E" w:rsidP="003025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E95B05">
              <w:rPr>
                <w:rFonts w:ascii="Times New Roman" w:hAnsi="Times New Roman"/>
                <w:color w:val="FF0000"/>
                <w:lang w:val="en-US"/>
              </w:rPr>
              <w:t>2</w:t>
            </w:r>
            <w:r w:rsidR="00E95B05" w:rsidRPr="00E95B05">
              <w:rPr>
                <w:rFonts w:ascii="Times New Roman" w:hAnsi="Times New Roman"/>
                <w:color w:val="FF0000"/>
              </w:rPr>
              <w:t>1</w:t>
            </w:r>
            <w:r w:rsidR="00302595">
              <w:rPr>
                <w:rFonts w:ascii="Times New Roman" w:hAnsi="Times New Roman"/>
                <w:color w:val="FF0000"/>
              </w:rPr>
              <w:t>П</w:t>
            </w:r>
            <w:r w:rsidRPr="00E95B05">
              <w:rPr>
                <w:rFonts w:ascii="Times New Roman" w:hAnsi="Times New Roman"/>
                <w:color w:val="FF0000"/>
              </w:rPr>
              <w:t>-1</w:t>
            </w:r>
            <w:r w:rsidR="00EC702E" w:rsidRPr="00E95B05">
              <w:rPr>
                <w:rFonts w:ascii="Times New Roman" w:hAnsi="Times New Roman"/>
                <w:color w:val="FF0000"/>
              </w:rPr>
              <w:t xml:space="preserve">, </w:t>
            </w:r>
            <w:r w:rsidRPr="00E95B05">
              <w:rPr>
                <w:rFonts w:ascii="Times New Roman" w:hAnsi="Times New Roman"/>
                <w:color w:val="FF0000"/>
              </w:rPr>
              <w:t>4</w:t>
            </w:r>
            <w:r w:rsidR="00EC702E" w:rsidRPr="00E95B05">
              <w:rPr>
                <w:rFonts w:ascii="Times New Roman" w:hAnsi="Times New Roman"/>
                <w:color w:val="FF0000"/>
              </w:rPr>
              <w:t xml:space="preserve"> курс</w:t>
            </w:r>
          </w:p>
        </w:tc>
      </w:tr>
      <w:tr w:rsidR="00EC702E" w:rsidTr="005B1914">
        <w:tc>
          <w:tcPr>
            <w:tcW w:w="3477" w:type="dxa"/>
          </w:tcPr>
          <w:p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Специальность</w:t>
            </w:r>
          </w:p>
        </w:tc>
        <w:tc>
          <w:tcPr>
            <w:tcW w:w="6979" w:type="dxa"/>
          </w:tcPr>
          <w:p w:rsidR="00EC702E" w:rsidRPr="007A0A0E" w:rsidRDefault="00302595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09.02.07 Информационные системы и программирование</w:t>
            </w:r>
          </w:p>
        </w:tc>
      </w:tr>
      <w:tr w:rsidR="00EC702E" w:rsidTr="005B1914">
        <w:tc>
          <w:tcPr>
            <w:tcW w:w="3477" w:type="dxa"/>
          </w:tcPr>
          <w:p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производственной практики</w:t>
            </w:r>
          </w:p>
        </w:tc>
        <w:tc>
          <w:tcPr>
            <w:tcW w:w="6979" w:type="dxa"/>
          </w:tcPr>
          <w:p w:rsidR="00EC702E" w:rsidRPr="007A0A0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7A0A0E">
              <w:rPr>
                <w:rFonts w:ascii="Times New Roman" w:hAnsi="Times New Roman"/>
                <w:color w:val="auto"/>
              </w:rPr>
              <w:t>По профилю специальности</w:t>
            </w:r>
          </w:p>
        </w:tc>
      </w:tr>
      <w:tr w:rsidR="00E95B05" w:rsidTr="005B1914">
        <w:tc>
          <w:tcPr>
            <w:tcW w:w="3477" w:type="dxa"/>
          </w:tcPr>
          <w:p w:rsidR="00E95B05" w:rsidRDefault="00E95B05" w:rsidP="00D8757B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Профессиональный модуль</w:t>
            </w:r>
          </w:p>
        </w:tc>
        <w:tc>
          <w:tcPr>
            <w:tcW w:w="6979" w:type="dxa"/>
          </w:tcPr>
          <w:p w:rsidR="00E95B05" w:rsidRPr="007A0A0E" w:rsidRDefault="00302595" w:rsidP="00D8757B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302595">
              <w:rPr>
                <w:rFonts w:ascii="Times New Roman" w:hAnsi="Times New Roman"/>
                <w:color w:val="auto"/>
              </w:rPr>
              <w:t>ПМ.04 Сопровождение и обслуживание программного обеспечение компьютерных систем</w:t>
            </w:r>
          </w:p>
        </w:tc>
      </w:tr>
      <w:tr w:rsidR="00EC702E" w:rsidTr="005B1914">
        <w:tc>
          <w:tcPr>
            <w:tcW w:w="3477" w:type="dxa"/>
          </w:tcPr>
          <w:p w:rsidR="00EC702E" w:rsidRDefault="00EC702E" w:rsidP="008B1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 практики</w:t>
            </w:r>
          </w:p>
        </w:tc>
        <w:tc>
          <w:tcPr>
            <w:tcW w:w="6979" w:type="dxa"/>
          </w:tcPr>
          <w:p w:rsidR="00EC702E" w:rsidRPr="007A0A0E" w:rsidRDefault="00E95B05" w:rsidP="003025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/>
                <w:color w:val="auto"/>
              </w:rPr>
            </w:pPr>
            <w:r w:rsidRPr="00E95B05">
              <w:rPr>
                <w:rFonts w:ascii="Times New Roman" w:hAnsi="Times New Roman"/>
                <w:color w:val="auto"/>
              </w:rPr>
              <w:t>ПП.0</w:t>
            </w:r>
            <w:r w:rsidR="00302595">
              <w:rPr>
                <w:rFonts w:ascii="Times New Roman" w:hAnsi="Times New Roman"/>
                <w:color w:val="auto"/>
              </w:rPr>
              <w:t>4</w:t>
            </w:r>
            <w:r w:rsidRPr="00E95B05">
              <w:rPr>
                <w:rFonts w:ascii="Times New Roman" w:hAnsi="Times New Roman"/>
                <w:color w:val="auto"/>
              </w:rPr>
              <w:t>.01 Производственная практика</w:t>
            </w:r>
          </w:p>
        </w:tc>
      </w:tr>
      <w:tr w:rsidR="00782B21" w:rsidTr="005B1914">
        <w:tc>
          <w:tcPr>
            <w:tcW w:w="3477" w:type="dxa"/>
          </w:tcPr>
          <w:p w:rsidR="00782B21" w:rsidRPr="007A0A0E" w:rsidRDefault="00782B21" w:rsidP="00782B21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7A0A0E">
              <w:rPr>
                <w:rFonts w:ascii="Times New Roman" w:hAnsi="Times New Roman"/>
                <w:color w:val="auto"/>
              </w:rPr>
              <w:t>Сроки проведения</w:t>
            </w:r>
          </w:p>
        </w:tc>
        <w:tc>
          <w:tcPr>
            <w:tcW w:w="6979" w:type="dxa"/>
          </w:tcPr>
          <w:p w:rsidR="00782B21" w:rsidRPr="007A0A0E" w:rsidRDefault="00302595" w:rsidP="00E95B05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</w:t>
            </w:r>
            <w:r w:rsidR="00E95B05">
              <w:rPr>
                <w:rFonts w:ascii="Times New Roman" w:hAnsi="Times New Roman"/>
                <w:color w:val="auto"/>
              </w:rPr>
              <w:t>.11</w:t>
            </w:r>
            <w:r w:rsidR="00B44F38" w:rsidRPr="007A0A0E">
              <w:rPr>
                <w:rFonts w:ascii="Times New Roman" w:hAnsi="Times New Roman"/>
                <w:color w:val="auto"/>
              </w:rPr>
              <w:t>.202</w:t>
            </w:r>
            <w:r w:rsidR="007A0A0E" w:rsidRPr="007A0A0E">
              <w:rPr>
                <w:rFonts w:ascii="Times New Roman" w:hAnsi="Times New Roman"/>
                <w:color w:val="auto"/>
              </w:rPr>
              <w:t>4</w:t>
            </w:r>
            <w:r w:rsidR="00B44F38" w:rsidRPr="007A0A0E">
              <w:rPr>
                <w:rFonts w:ascii="Times New Roman" w:hAnsi="Times New Roman"/>
                <w:color w:val="auto"/>
              </w:rPr>
              <w:t>-</w:t>
            </w:r>
            <w:r w:rsidR="00E95B05">
              <w:rPr>
                <w:rFonts w:ascii="Times New Roman" w:hAnsi="Times New Roman"/>
                <w:color w:val="auto"/>
              </w:rPr>
              <w:t>24.12.</w:t>
            </w:r>
            <w:r w:rsidR="00B44F38" w:rsidRPr="007A0A0E">
              <w:rPr>
                <w:rFonts w:ascii="Times New Roman" w:hAnsi="Times New Roman"/>
                <w:color w:val="auto"/>
              </w:rPr>
              <w:t>202</w:t>
            </w:r>
            <w:r w:rsidR="007A0A0E" w:rsidRPr="007A0A0E">
              <w:rPr>
                <w:rFonts w:ascii="Times New Roman" w:hAnsi="Times New Roman"/>
                <w:color w:val="auto"/>
              </w:rPr>
              <w:t>4</w:t>
            </w:r>
          </w:p>
        </w:tc>
      </w:tr>
    </w:tbl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 согласуются Сторонами и являются неотъемлемой частью настоящего Договора (приложением 1).</w:t>
      </w:r>
    </w:p>
    <w:p w:rsidR="006976E4" w:rsidRPr="004D3781" w:rsidRDefault="006976E4" w:rsidP="004D37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color="FF0000"/>
        </w:rPr>
      </w:pPr>
      <w:r>
        <w:rPr>
          <w:rFonts w:ascii="Times New Roman" w:hAnsi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следующих помещениях Профильной организации</w:t>
      </w:r>
      <w:r w:rsidR="00693123" w:rsidRPr="004E7320">
        <w:rPr>
          <w:rFonts w:ascii="Times New Roman" w:hAnsi="Times New Roman"/>
          <w:color w:val="000000" w:themeColor="text1"/>
          <w:sz w:val="20"/>
          <w:szCs w:val="20"/>
          <w:u w:color="FF0000"/>
        </w:rPr>
        <w:t>:</w:t>
      </w:r>
      <w:r w:rsidR="00693123">
        <w:rPr>
          <w:rFonts w:ascii="Times New Roman" w:hAnsi="Times New Roman"/>
          <w:color w:val="000000" w:themeColor="text1"/>
          <w:sz w:val="20"/>
          <w:szCs w:val="20"/>
          <w:u w:color="FF0000"/>
        </w:rPr>
        <w:t xml:space="preserve"> </w:t>
      </w:r>
      <w:r w:rsidR="004938EF">
        <w:rPr>
          <w:rFonts w:ascii="Times New Roman" w:hAnsi="Times New Roman"/>
          <w:color w:val="FF0000"/>
          <w:sz w:val="20"/>
          <w:szCs w:val="20"/>
          <w:u w:color="FF0000"/>
        </w:rPr>
        <w:t>ООО «Круг»</w:t>
      </w:r>
      <w:r w:rsidR="00B02A2C" w:rsidRPr="00B02A2C">
        <w:rPr>
          <w:rFonts w:ascii="Times New Roman" w:hAnsi="Times New Roman"/>
          <w:color w:val="FF0000"/>
          <w:sz w:val="20"/>
          <w:szCs w:val="20"/>
          <w:u w:color="FF0000"/>
        </w:rPr>
        <w:t xml:space="preserve">, расположенный по адресу: </w:t>
      </w:r>
      <w:r w:rsidR="004938EF" w:rsidRPr="004938EF">
        <w:rPr>
          <w:rFonts w:ascii="Times New Roman" w:hAnsi="Times New Roman"/>
          <w:color w:val="FF0000"/>
          <w:sz w:val="20"/>
          <w:szCs w:val="20"/>
          <w:u w:color="FF0000"/>
        </w:rPr>
        <w:t>450027, Республика Башкортостан, г. Уфа, ул. Индустриальное шоссе, д.4</w:t>
      </w:r>
      <w:r w:rsidR="00B02A2C" w:rsidRPr="00B02A2C">
        <w:rPr>
          <w:rFonts w:ascii="Times New Roman" w:hAnsi="Times New Roman"/>
          <w:color w:val="FF0000"/>
          <w:sz w:val="20"/>
          <w:szCs w:val="20"/>
          <w:u w:color="FF0000"/>
        </w:rPr>
        <w:t>.</w:t>
      </w:r>
    </w:p>
    <w:p w:rsidR="006976E4" w:rsidRDefault="006976E4" w:rsidP="00586C2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2. Права и обязанности Сторон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 Колледж обязан: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договор о практической подготовке обучающегося, осваивающего соответствующие компоненты образовательной программы посредством практической подготовки;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 назначить руководителя по практической подготовке от Колледжа, который: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Колледжа,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 при смене руководителя по практической подготовке в трехдневный срок сообщить об этом Профильной организации;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Профильная организация обязана: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2.2.3 при смене лица, указанного </w:t>
      </w:r>
      <w:r w:rsidRPr="00531AC6">
        <w:rPr>
          <w:rFonts w:ascii="Times New Roman" w:hAnsi="Times New Roman"/>
          <w:color w:val="auto"/>
          <w:sz w:val="20"/>
          <w:szCs w:val="20"/>
        </w:rPr>
        <w:t xml:space="preserve">в </w:t>
      </w:r>
      <w:hyperlink r:id="rId4" w:anchor="20222" w:history="1">
        <w:r w:rsidRPr="00531AC6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пункте 2.2.2</w:t>
        </w:r>
      </w:hyperlink>
      <w:r>
        <w:rPr>
          <w:rStyle w:val="Hyperlink0"/>
          <w:rFonts w:eastAsia="Arial Unicode MS"/>
          <w:sz w:val="20"/>
          <w:szCs w:val="20"/>
        </w:rPr>
        <w:t>, в трехдневный срок сообщить об этом Колледжу;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lastRenderedPageBreak/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Колледжа об условиях труда и требованиях охраны труда на рабочем месте;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2.2.6 ознакомить обучающихся с правилами внутреннего трудового распорядка Профильной организации;</w:t>
      </w:r>
    </w:p>
    <w:p w:rsidR="006976E4" w:rsidRDefault="006976E4" w:rsidP="006976E4">
      <w:pPr>
        <w:shd w:val="clear" w:color="auto" w:fill="FFFFFF"/>
        <w:spacing w:after="0" w:line="240" w:lineRule="auto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(указываются иные локальные нормативные акты Профильной организации)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2.2.8 предоставить обучающимся и руководителю по практической подготовке от Колледжа возможность пользоваться помещениями Профильной организации, согласованными Сторонами (п. 1.3 настоящего Договора), а также находящимися в них оборудованием и техническими средствами обучения;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Колледжа.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2.3. Колледж имеет право: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 xml:space="preserve">2.3.1 осуществлять контроль соответствия условий реализации компонентов образовательной программы в </w:t>
      </w:r>
      <w:r w:rsidRPr="00586C28">
        <w:rPr>
          <w:rStyle w:val="Hyperlink0"/>
          <w:rFonts w:eastAsia="Arial Unicode MS"/>
          <w:sz w:val="20"/>
          <w:szCs w:val="20"/>
        </w:rPr>
        <w:t>форме практической подготовки требованиям настоящего Договора;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2.4. Профильная организация имеет право: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center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a3"/>
          <w:rFonts w:ascii="Times New Roman" w:hAnsi="Times New Roman" w:cs="Times New Roman"/>
          <w:b/>
          <w:bCs/>
          <w:sz w:val="20"/>
          <w:szCs w:val="20"/>
        </w:rPr>
        <w:t>3. Срок действия договора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Style w:val="a3"/>
          <w:rFonts w:ascii="Times New Roman" w:hAnsi="Times New Roman" w:cs="Times New Roman"/>
          <w:b/>
          <w:bCs/>
        </w:rPr>
      </w:pPr>
      <w:r w:rsidRPr="00586C28">
        <w:rPr>
          <w:rStyle w:val="a3"/>
          <w:rFonts w:ascii="Times New Roman" w:hAnsi="Times New Roman" w:cs="Times New Roman"/>
          <w:b/>
          <w:bCs/>
          <w:sz w:val="20"/>
          <w:szCs w:val="20"/>
        </w:rPr>
        <w:t>4. Заключительные положения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Style w:val="a3"/>
          <w:rFonts w:ascii="Times New Roman" w:hAnsi="Times New Roman" w:cs="Times New Roman"/>
          <w:b/>
          <w:bCs/>
        </w:rPr>
      </w:pPr>
      <w:r w:rsidRPr="00586C28">
        <w:rPr>
          <w:rStyle w:val="a3"/>
          <w:rFonts w:ascii="Times New Roman" w:hAnsi="Times New Roman" w:cs="Times New Roman"/>
          <w:b/>
          <w:bCs/>
          <w:sz w:val="20"/>
          <w:szCs w:val="20"/>
        </w:rPr>
        <w:t>5. Адреса, реквизиты и подписи Сторон</w:t>
      </w:r>
    </w:p>
    <w:tbl>
      <w:tblPr>
        <w:tblStyle w:val="TableNormal"/>
        <w:tblW w:w="9345" w:type="dxa"/>
        <w:jc w:val="center"/>
        <w:tblInd w:w="0" w:type="dxa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6976E4" w:rsidRPr="00586C28" w:rsidTr="006976E4">
        <w:trPr>
          <w:trHeight w:val="3613"/>
          <w:jc w:val="center"/>
        </w:trPr>
        <w:tc>
          <w:tcPr>
            <w:tcW w:w="46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76E4" w:rsidRPr="004D3781" w:rsidRDefault="006976E4">
            <w:pPr>
              <w:spacing w:line="240" w:lineRule="auto"/>
              <w:jc w:val="center"/>
              <w:outlineLvl w:val="2"/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781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Колледж</w:t>
            </w:r>
          </w:p>
          <w:p w:rsidR="006976E4" w:rsidRPr="00BF5E59" w:rsidRDefault="006976E4">
            <w:pPr>
              <w:spacing w:line="240" w:lineRule="auto"/>
              <w:outlineLvl w:val="2"/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E59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Г</w:t>
            </w:r>
            <w:r w:rsidR="005241B0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BF5E59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ПОУ УКСИВТ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ОКОНХ 92120 ОКПО 02342644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ОГРН 1030203901045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ОКТМО 80701000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КПП 027401001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ИНН 0274013749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БИК ТОФК 018073401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Министерство финансов Республики Башкортостан (ГАПОУ УКСИВТ л/</w:t>
            </w:r>
            <w:proofErr w:type="spellStart"/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30113070430) 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Единый казначейский счет 40102810045370000067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Казначейский счет 03224643800000000100 </w:t>
            </w:r>
          </w:p>
          <w:p w:rsidR="006976E4" w:rsidRPr="004D3781" w:rsidRDefault="0003516B" w:rsidP="0003516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Наименование подразделения Банка России: ОТДЕЛЕНИЕ-НБ РЕСПУБЛИКА БАШКОРТОСТАН БАНКА РОССИИ//УФК по Республике Башкортостан г. Уфа</w:t>
            </w:r>
          </w:p>
        </w:tc>
        <w:tc>
          <w:tcPr>
            <w:tcW w:w="46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76E4" w:rsidRPr="004D3781" w:rsidRDefault="006976E4">
            <w:pPr>
              <w:spacing w:line="240" w:lineRule="auto"/>
              <w:jc w:val="center"/>
              <w:outlineLvl w:val="2"/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781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Профильная организация</w:t>
            </w:r>
          </w:p>
          <w:p w:rsidR="00BF5E59" w:rsidRPr="00B44F38" w:rsidRDefault="00562134">
            <w:pPr>
              <w:spacing w:line="240" w:lineRule="auto"/>
              <w:outlineLvl w:val="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ООО «Круг»</w:t>
            </w:r>
            <w:r w:rsidR="00B02A2C" w:rsidRPr="00BF5E5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,</w:t>
            </w:r>
            <w:r w:rsidR="00B02A2C" w:rsidRPr="00B02A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6976E4" w:rsidRDefault="00562134">
            <w:pPr>
              <w:spacing w:line="240" w:lineRule="auto"/>
              <w:outlineLvl w:val="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6213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450027, Республика Башкортостан, г. Уфа, ул. Индустриальное шоссе, д.4</w:t>
            </w:r>
            <w:r w:rsidR="00B02A2C" w:rsidRPr="00B02A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:rsidR="007A0A0E" w:rsidRDefault="007A0A0E">
            <w:pPr>
              <w:spacing w:line="240" w:lineRule="auto"/>
              <w:outlineLvl w:val="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ИНН</w:t>
            </w:r>
            <w:r w:rsidR="00E95B0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22222222222</w:t>
            </w:r>
          </w:p>
          <w:p w:rsidR="007A0A0E" w:rsidRDefault="007A0A0E">
            <w:pPr>
              <w:spacing w:line="240" w:lineRule="auto"/>
              <w:outlineLvl w:val="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ОГРН</w:t>
            </w:r>
            <w:r w:rsidR="00E95B0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123456789</w:t>
            </w:r>
          </w:p>
          <w:p w:rsidR="007A0A0E" w:rsidRPr="004D3781" w:rsidRDefault="007A0A0E">
            <w:pPr>
              <w:spacing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6E4" w:rsidRPr="00586C28" w:rsidTr="00586C28">
        <w:trPr>
          <w:trHeight w:val="127"/>
          <w:jc w:val="center"/>
        </w:trPr>
        <w:tc>
          <w:tcPr>
            <w:tcW w:w="46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C28" w:rsidRPr="004D3781" w:rsidRDefault="006976E4">
            <w:pPr>
              <w:spacing w:line="240" w:lineRule="auto"/>
              <w:outlineLvl w:val="2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4D3781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Директор ________________С.З. </w:t>
            </w:r>
            <w:proofErr w:type="spellStart"/>
            <w:r w:rsidRPr="004D3781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Кунсбаев</w:t>
            </w:r>
            <w:proofErr w:type="spellEnd"/>
          </w:p>
          <w:p w:rsidR="006976E4" w:rsidRPr="004D3781" w:rsidRDefault="006976E4">
            <w:pPr>
              <w:spacing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781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46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3123" w:rsidRPr="004D3781" w:rsidRDefault="006976E4" w:rsidP="0069312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78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r w:rsidR="0056213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Директор</w:t>
            </w:r>
            <w:r w:rsidR="00B02A2C" w:rsidRPr="00B02A2C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 xml:space="preserve"> ________________ </w:t>
            </w:r>
            <w:r w:rsidR="00B67AD0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Р. Г. Хайруллин</w:t>
            </w:r>
          </w:p>
          <w:p w:rsidR="006976E4" w:rsidRPr="004D3781" w:rsidRDefault="006976E4">
            <w:pPr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D378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           </w:t>
            </w:r>
            <w:r w:rsidRPr="004D3781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Мп</w:t>
            </w:r>
          </w:p>
        </w:tc>
      </w:tr>
    </w:tbl>
    <w:p w:rsidR="00AE2BEE" w:rsidRDefault="00AE2BEE"/>
    <w:sectPr w:rsidR="00AE2BEE" w:rsidSect="00B468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EE"/>
    <w:rsid w:val="0003516B"/>
    <w:rsid w:val="000643C3"/>
    <w:rsid w:val="0007263A"/>
    <w:rsid w:val="00192DDF"/>
    <w:rsid w:val="001A26B0"/>
    <w:rsid w:val="002F5484"/>
    <w:rsid w:val="00302595"/>
    <w:rsid w:val="003320CD"/>
    <w:rsid w:val="0033462F"/>
    <w:rsid w:val="00352A14"/>
    <w:rsid w:val="0036363B"/>
    <w:rsid w:val="004561DA"/>
    <w:rsid w:val="00461441"/>
    <w:rsid w:val="004938EF"/>
    <w:rsid w:val="004D3781"/>
    <w:rsid w:val="004E6AA3"/>
    <w:rsid w:val="005241B0"/>
    <w:rsid w:val="00525A99"/>
    <w:rsid w:val="00531AC6"/>
    <w:rsid w:val="00562134"/>
    <w:rsid w:val="0056726B"/>
    <w:rsid w:val="00586C28"/>
    <w:rsid w:val="00587E84"/>
    <w:rsid w:val="005B1914"/>
    <w:rsid w:val="00666F89"/>
    <w:rsid w:val="00693123"/>
    <w:rsid w:val="006941DC"/>
    <w:rsid w:val="006976E4"/>
    <w:rsid w:val="006B4725"/>
    <w:rsid w:val="006E2F8A"/>
    <w:rsid w:val="00760E57"/>
    <w:rsid w:val="00782B21"/>
    <w:rsid w:val="007A0A0E"/>
    <w:rsid w:val="007C75B8"/>
    <w:rsid w:val="007D596E"/>
    <w:rsid w:val="00840932"/>
    <w:rsid w:val="008B11C8"/>
    <w:rsid w:val="00913645"/>
    <w:rsid w:val="00992819"/>
    <w:rsid w:val="009B0C84"/>
    <w:rsid w:val="009E29BE"/>
    <w:rsid w:val="00A71737"/>
    <w:rsid w:val="00A96E15"/>
    <w:rsid w:val="00AA0BFA"/>
    <w:rsid w:val="00AA6307"/>
    <w:rsid w:val="00AB47C8"/>
    <w:rsid w:val="00AD54CC"/>
    <w:rsid w:val="00AE2BEE"/>
    <w:rsid w:val="00B02A2C"/>
    <w:rsid w:val="00B41AEF"/>
    <w:rsid w:val="00B44F38"/>
    <w:rsid w:val="00B468EE"/>
    <w:rsid w:val="00B67AD0"/>
    <w:rsid w:val="00B725B0"/>
    <w:rsid w:val="00B80AE3"/>
    <w:rsid w:val="00BF5E59"/>
    <w:rsid w:val="00C068A4"/>
    <w:rsid w:val="00C2602A"/>
    <w:rsid w:val="00C331EC"/>
    <w:rsid w:val="00D62F08"/>
    <w:rsid w:val="00D8757B"/>
    <w:rsid w:val="00DF002E"/>
    <w:rsid w:val="00E64C82"/>
    <w:rsid w:val="00E95B05"/>
    <w:rsid w:val="00EA0C82"/>
    <w:rsid w:val="00EC702E"/>
    <w:rsid w:val="00ED6BA1"/>
    <w:rsid w:val="00EF6874"/>
    <w:rsid w:val="00F22BE2"/>
    <w:rsid w:val="00F23368"/>
    <w:rsid w:val="00F3314D"/>
    <w:rsid w:val="00FA7BEC"/>
    <w:rsid w:val="00F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15243-52F5-425F-8CD9-F1F1E2FA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84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976E4"/>
    <w:pPr>
      <w:widowControl w:val="0"/>
      <w:spacing w:after="0" w:line="300" w:lineRule="auto"/>
      <w:ind w:left="400" w:hanging="340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1">
    <w:name w:val="Обычный1"/>
    <w:rsid w:val="006976E4"/>
    <w:pPr>
      <w:widowControl w:val="0"/>
      <w:spacing w:after="0" w:line="300" w:lineRule="auto"/>
      <w:ind w:left="400" w:hanging="340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character" w:customStyle="1" w:styleId="a3">
    <w:name w:val="Нет"/>
    <w:rsid w:val="006976E4"/>
  </w:style>
  <w:style w:type="character" w:customStyle="1" w:styleId="Hyperlink0">
    <w:name w:val="Hyperlink.0"/>
    <w:basedOn w:val="a3"/>
    <w:rsid w:val="006976E4"/>
    <w:rPr>
      <w:rFonts w:ascii="Times New Roman" w:eastAsia="Times New Roman" w:hAnsi="Times New Roman" w:cs="Times New Roman" w:hint="default"/>
      <w:sz w:val="24"/>
      <w:szCs w:val="24"/>
    </w:rPr>
  </w:style>
  <w:style w:type="table" w:customStyle="1" w:styleId="TableNormal">
    <w:name w:val="Table Normal"/>
    <w:rsid w:val="006976E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6976E4"/>
    <w:rPr>
      <w:color w:val="0000FF"/>
      <w:u w:val="single"/>
    </w:rPr>
  </w:style>
  <w:style w:type="character" w:customStyle="1" w:styleId="er2xx9">
    <w:name w:val="_er2xx9"/>
    <w:basedOn w:val="a0"/>
    <w:rsid w:val="0056726B"/>
  </w:style>
  <w:style w:type="table" w:styleId="a5">
    <w:name w:val="Table Grid"/>
    <w:basedOn w:val="a1"/>
    <w:uiPriority w:val="39"/>
    <w:rsid w:val="00EC70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DDF"/>
    <w:rPr>
      <w:rFonts w:ascii="Segoe UI" w:eastAsia="Arial Unicode MS" w:hAnsi="Segoe UI" w:cs="Segoe UI"/>
      <w:color w:val="000000"/>
      <w:sz w:val="18"/>
      <w:szCs w:val="18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 Андреев</dc:creator>
  <cp:lastModifiedBy>1</cp:lastModifiedBy>
  <cp:revision>2</cp:revision>
  <cp:lastPrinted>2022-03-03T04:45:00Z</cp:lastPrinted>
  <dcterms:created xsi:type="dcterms:W3CDTF">2024-10-24T03:25:00Z</dcterms:created>
  <dcterms:modified xsi:type="dcterms:W3CDTF">2024-10-24T03:25:00Z</dcterms:modified>
</cp:coreProperties>
</file>